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2CF2" w14:textId="77777777" w:rsidR="00304750" w:rsidRDefault="00304750" w:rsidP="00304750">
      <w:pPr>
        <w:pStyle w:val="Default"/>
      </w:pPr>
      <w:bookmarkStart w:id="0" w:name="_Hlk4592133"/>
      <w:bookmarkEnd w:id="0"/>
    </w:p>
    <w:p w14:paraId="71462530" w14:textId="78EA5623" w:rsidR="00BA1918" w:rsidRDefault="00304750" w:rsidP="00D566F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Marketing </w:t>
      </w:r>
      <w:r w:rsidR="002960A3">
        <w:rPr>
          <w:b/>
          <w:bCs/>
          <w:sz w:val="72"/>
          <w:szCs w:val="72"/>
        </w:rPr>
        <w:t>Update</w:t>
      </w:r>
    </w:p>
    <w:p w14:paraId="22AE38EE" w14:textId="77777777" w:rsidR="004E1A65" w:rsidRPr="004E1A65" w:rsidRDefault="004E1A65" w:rsidP="00444954">
      <w:pPr>
        <w:pStyle w:val="Default"/>
      </w:pPr>
    </w:p>
    <w:p w14:paraId="424E4B19" w14:textId="4A51D32D" w:rsidR="00BD52F7" w:rsidRPr="005013E5" w:rsidRDefault="00BD52F7" w:rsidP="0068477D">
      <w:pPr>
        <w:pStyle w:val="ListParagraph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11E9242D" w14:textId="35C192EC" w:rsidR="0068477D" w:rsidRPr="00BE204E" w:rsidRDefault="0068477D" w:rsidP="0068477D">
      <w:pPr>
        <w:pStyle w:val="ListParagraph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7ABD0242" w14:textId="400CA659" w:rsidR="00EA7584" w:rsidRPr="00EA7584" w:rsidRDefault="003D350B" w:rsidP="00EA7584">
      <w:pPr>
        <w:pStyle w:val="ListParagraph"/>
        <w:numPr>
          <w:ilvl w:val="0"/>
          <w:numId w:val="32"/>
        </w:numPr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Style w:val="Hyperlink"/>
          <w:rFonts w:cs="Calibri"/>
          <w:b/>
          <w:bCs/>
          <w:color w:val="auto"/>
          <w:sz w:val="24"/>
          <w:szCs w:val="24"/>
          <w:u w:val="none"/>
        </w:rPr>
        <w:t xml:space="preserve">Support Ticket Update – </w:t>
      </w:r>
      <w:r>
        <w:rPr>
          <w:rStyle w:val="Hyperlink"/>
          <w:rFonts w:cs="Calibri"/>
          <w:color w:val="auto"/>
          <w:sz w:val="24"/>
          <w:szCs w:val="24"/>
          <w:u w:val="none"/>
        </w:rPr>
        <w:t>In recent months the marketing department has received many e-mails requesting help.  Some of these e-mails get lost, but support tickets don’t.  If you can please use the ticketing system when submitting request that would help reduce the confusion and e-mails going back and forth.  Thank you in advance for your understanding.</w:t>
      </w:r>
    </w:p>
    <w:p w14:paraId="40566E49" w14:textId="77777777" w:rsidR="00EA7584" w:rsidRPr="00EA7584" w:rsidRDefault="00EA7584" w:rsidP="00EA7584">
      <w:pPr>
        <w:pStyle w:val="ListParagraph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0571C8F9" w14:textId="77777777" w:rsidR="00D322D9" w:rsidRDefault="00036647" w:rsidP="00D322D9">
      <w:pPr>
        <w:pStyle w:val="ListParagraph"/>
        <w:numPr>
          <w:ilvl w:val="0"/>
          <w:numId w:val="32"/>
        </w:numPr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EA7584">
        <w:rPr>
          <w:rStyle w:val="Hyperlink"/>
          <w:rFonts w:cs="Calibri"/>
          <w:b/>
          <w:bCs/>
          <w:color w:val="auto"/>
          <w:sz w:val="24"/>
          <w:szCs w:val="24"/>
          <w:u w:val="none"/>
        </w:rPr>
        <w:t xml:space="preserve">Marketing Webinar – </w:t>
      </w:r>
      <w:r w:rsidR="00EA7584" w:rsidRPr="00511556">
        <w:rPr>
          <w:rFonts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Recruiting </w:t>
      </w:r>
      <w:proofErr w:type="gramStart"/>
      <w:r w:rsidR="00EA7584" w:rsidRPr="00511556">
        <w:rPr>
          <w:rFonts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With</w:t>
      </w:r>
      <w:proofErr w:type="gramEnd"/>
      <w:r w:rsidR="00EA7584" w:rsidRPr="00511556">
        <w:rPr>
          <w:rFonts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7584" w:rsidRPr="00511556">
        <w:rPr>
          <w:rFonts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MyCNAJobs</w:t>
      </w:r>
      <w:proofErr w:type="spellEnd"/>
      <w:r w:rsidR="00EA7584" w:rsidRPr="00511556">
        <w:rPr>
          <w:rStyle w:val="Hyperlink"/>
          <w:rFonts w:cs="Calibri"/>
          <w:b/>
          <w:bCs/>
          <w:color w:val="auto"/>
          <w:sz w:val="24"/>
          <w:szCs w:val="24"/>
        </w:rPr>
        <w:t xml:space="preserve"> </w:t>
      </w:r>
      <w:r w:rsidR="00EA7584" w:rsidRPr="00EA7584">
        <w:rPr>
          <w:rStyle w:val="Hyperlink"/>
          <w:rFonts w:cs="Calibri"/>
          <w:sz w:val="24"/>
          <w:szCs w:val="24"/>
        </w:rPr>
        <w:t xml:space="preserve">– </w:t>
      </w:r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 xml:space="preserve">As part of our ongoing Caregiver Centric strategy, we are featuring the #3 most widely used caregiver recruiting platform according to Home Care Pulse.  This month, Maggie Keen of </w:t>
      </w:r>
      <w:proofErr w:type="spellStart"/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>MyCNAJobs</w:t>
      </w:r>
      <w:proofErr w:type="spellEnd"/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 xml:space="preserve"> will take over the marketing webinar series to demonstrate what’s new with </w:t>
      </w:r>
      <w:proofErr w:type="spellStart"/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>MyCNAJobs</w:t>
      </w:r>
      <w:proofErr w:type="spellEnd"/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 xml:space="preserve">.  If you are one of the many franchisees struggling to fill shifts, then this webinar is a must.  We currently have 37 locations using </w:t>
      </w:r>
      <w:proofErr w:type="spellStart"/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>MyCNAJobs</w:t>
      </w:r>
      <w:proofErr w:type="spellEnd"/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 xml:space="preserve"> and we hope to increase this number as it has become a viable source for recruiting caregivers in nearly every market across the nation.  </w:t>
      </w:r>
      <w:hyperlink r:id="rId5" w:history="1">
        <w:r w:rsidR="00EA7584" w:rsidRPr="00EA7584">
          <w:rPr>
            <w:rStyle w:val="Hyperlink"/>
            <w:rFonts w:cs="Calibri"/>
            <w:color w:val="auto"/>
            <w:sz w:val="24"/>
            <w:szCs w:val="24"/>
            <w:u w:val="none"/>
          </w:rPr>
          <w:t>Please click here</w:t>
        </w:r>
      </w:hyperlink>
      <w:r w:rsidR="00EA7584" w:rsidRPr="00EA7584">
        <w:rPr>
          <w:rStyle w:val="Hyperlink"/>
          <w:rFonts w:cs="Calibri"/>
          <w:color w:val="auto"/>
          <w:sz w:val="24"/>
          <w:szCs w:val="24"/>
          <w:u w:val="none"/>
        </w:rPr>
        <w:t xml:space="preserve"> or the link below to register: </w:t>
      </w:r>
      <w:r w:rsidR="00EA7584" w:rsidRPr="00EA7584"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>Date: May 14</w:t>
      </w:r>
      <w:r w:rsidR="00EA7584" w:rsidRPr="00EA7584">
        <w:rPr>
          <w:rFonts w:cs="Calibr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EA7584" w:rsidRPr="00EA7584"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 at 9:00am PST</w:t>
      </w:r>
      <w:r w:rsidR="00EA7584"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EA7584" w:rsidRPr="008212B7">
          <w:rPr>
            <w:rStyle w:val="Hyperlink"/>
            <w:rFonts w:cs="Calibri"/>
            <w:sz w:val="24"/>
            <w:szCs w:val="24"/>
            <w:bdr w:val="none" w:sz="0" w:space="0" w:color="auto" w:frame="1"/>
            <w:shd w:val="clear" w:color="auto" w:fill="FFFFFF"/>
          </w:rPr>
          <w:t>https://register.gotowebinar.com/register/8918202999150214160</w:t>
        </w:r>
      </w:hyperlink>
      <w:r w:rsidR="00EA7584"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A7584"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7937A509" w14:textId="77777777" w:rsidR="00D322D9" w:rsidRPr="00D322D9" w:rsidRDefault="00D322D9" w:rsidP="00D322D9">
      <w:pPr>
        <w:pStyle w:val="ListParagraph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5110A4BC" w14:textId="52A16008" w:rsidR="00D322D9" w:rsidRPr="00197E6A" w:rsidRDefault="00D322D9" w:rsidP="00197E6A">
      <w:pPr>
        <w:pStyle w:val="ListParagraph"/>
        <w:numPr>
          <w:ilvl w:val="0"/>
          <w:numId w:val="32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D322D9">
        <w:rPr>
          <w:rStyle w:val="Hyperlink"/>
          <w:rFonts w:cs="Calibri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HCAOA Annual Leadership Conference</w:t>
      </w:r>
      <w:r w:rsidRPr="00D322D9"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- </w:t>
      </w:r>
      <w:hyperlink r:id="rId7" w:history="1">
        <w:r w:rsidRPr="00D322D9">
          <w:rPr>
            <w:rStyle w:val="Hyperlink"/>
            <w:rFonts w:cs="Calibri"/>
            <w:sz w:val="24"/>
            <w:szCs w:val="24"/>
            <w:bdr w:val="none" w:sz="0" w:space="0" w:color="auto" w:frame="1"/>
            <w:shd w:val="clear" w:color="auto" w:fill="FFFFFF"/>
          </w:rPr>
          <w:t>https://www.hcaoa.org/annual-leadership-conference.html</w:t>
        </w:r>
      </w:hyperlink>
      <w:r w:rsidRPr="00D322D9"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 </w:t>
      </w:r>
      <w:r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Interested in participating in this year’s conference, please log into your HCAOA account and sign-up today.  </w:t>
      </w:r>
      <w:r>
        <w:rPr>
          <w:sz w:val="24"/>
          <w:szCs w:val="24"/>
        </w:rPr>
        <w:t>By the way, e</w:t>
      </w:r>
      <w:r w:rsidRPr="00D322D9">
        <w:rPr>
          <w:sz w:val="24"/>
          <w:szCs w:val="24"/>
        </w:rPr>
        <w:t xml:space="preserve">very franchisee has their own unique login for the HCAOA website.  The “Username” is your e-mail address.  </w:t>
      </w:r>
      <w:r w:rsidR="00197E6A">
        <w:rPr>
          <w:sz w:val="24"/>
          <w:szCs w:val="24"/>
        </w:rPr>
        <w:t xml:space="preserve">If </w:t>
      </w:r>
      <w:r w:rsidRPr="00D322D9">
        <w:rPr>
          <w:sz w:val="24"/>
          <w:szCs w:val="24"/>
        </w:rPr>
        <w:t xml:space="preserve">you have not logged in, you will need to create a password.  Just select the “Password Reset” link on the login page to proceed through the steps of creating a new password using your e-mail address.  </w:t>
      </w:r>
      <w:r w:rsidRPr="00197E6A">
        <w:rPr>
          <w:sz w:val="24"/>
          <w:szCs w:val="24"/>
        </w:rPr>
        <w:t>If you have any issues with logging in, please let me know.</w:t>
      </w:r>
    </w:p>
    <w:p w14:paraId="0469075A" w14:textId="77777777" w:rsidR="00036647" w:rsidRPr="00036647" w:rsidRDefault="00036647" w:rsidP="00036647">
      <w:pPr>
        <w:pStyle w:val="ListParagraph"/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2A7B1A38" w14:textId="77777777" w:rsidR="00511556" w:rsidRPr="00511556" w:rsidRDefault="006F4C92" w:rsidP="00511556">
      <w:pPr>
        <w:pStyle w:val="ListParagraph"/>
        <w:numPr>
          <w:ilvl w:val="0"/>
          <w:numId w:val="32"/>
        </w:numPr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8E7625">
        <w:rPr>
          <w:rStyle w:val="Hyperlink"/>
          <w:rFonts w:cs="Calibri"/>
          <w:b/>
          <w:bCs/>
          <w:color w:val="000000" w:themeColor="text1"/>
          <w:sz w:val="24"/>
          <w:szCs w:val="24"/>
          <w:u w:val="none"/>
        </w:rPr>
        <w:t xml:space="preserve">New Marketing Materials – </w:t>
      </w:r>
      <w:r w:rsidRPr="008E7625">
        <w:rPr>
          <w:rStyle w:val="Hyperlink"/>
          <w:rFonts w:cs="Calibri"/>
          <w:color w:val="000000" w:themeColor="text1"/>
          <w:sz w:val="24"/>
          <w:szCs w:val="24"/>
          <w:u w:val="none"/>
        </w:rPr>
        <w:t xml:space="preserve">Although we are making progress on the battle with COVID-19, we still have some time before we hit immunity in this country.  With that being said, we expanded upon our materials for the rapid test kits.  We now have a consumer facing rack card, a recruiting flyer and a referral partner flyer.  All three materials can be found at this link: </w:t>
      </w:r>
      <w:hyperlink r:id="rId8" w:history="1">
        <w:r w:rsidRPr="008E7625">
          <w:rPr>
            <w:rStyle w:val="Hyperlink"/>
            <w:rFonts w:cs="Calibri"/>
            <w:sz w:val="24"/>
            <w:szCs w:val="24"/>
          </w:rPr>
          <w:t>http://xbjae.vfyqk.servertrust.com/category-s/127.htm</w:t>
        </w:r>
      </w:hyperlink>
      <w:r w:rsidRPr="008E7625">
        <w:rPr>
          <w:rStyle w:val="Hyperlink"/>
          <w:rFonts w:cs="Calibri"/>
          <w:color w:val="000000" w:themeColor="text1"/>
          <w:sz w:val="24"/>
          <w:szCs w:val="24"/>
          <w:u w:val="none"/>
        </w:rPr>
        <w:t xml:space="preserve">.  </w:t>
      </w:r>
    </w:p>
    <w:p w14:paraId="4FA9A8C4" w14:textId="77777777" w:rsidR="00511556" w:rsidRPr="00511556" w:rsidRDefault="00511556" w:rsidP="00511556">
      <w:pPr>
        <w:pStyle w:val="ListParagraph"/>
        <w:rPr>
          <w:rStyle w:val="Hyperlink"/>
          <w:rFonts w:cs="Calibri"/>
          <w:b/>
          <w:bCs/>
          <w:color w:val="000000" w:themeColor="text1"/>
          <w:sz w:val="24"/>
          <w:szCs w:val="24"/>
          <w:u w:val="none"/>
        </w:rPr>
      </w:pPr>
    </w:p>
    <w:p w14:paraId="5ABCC1E3" w14:textId="59FBC32A" w:rsidR="006F4C92" w:rsidRPr="00511556" w:rsidRDefault="006F4C92" w:rsidP="00511556">
      <w:pPr>
        <w:pStyle w:val="ListParagraph"/>
        <w:numPr>
          <w:ilvl w:val="0"/>
          <w:numId w:val="32"/>
        </w:numPr>
        <w:spacing w:after="0" w:line="240" w:lineRule="auto"/>
        <w:rPr>
          <w:rStyle w:val="Hyperlink"/>
          <w:rFonts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511556">
        <w:rPr>
          <w:rStyle w:val="Hyperlink"/>
          <w:rFonts w:cs="Calibri"/>
          <w:b/>
          <w:bCs/>
          <w:color w:val="000000" w:themeColor="text1"/>
          <w:sz w:val="24"/>
          <w:szCs w:val="24"/>
          <w:u w:val="none"/>
        </w:rPr>
        <w:t xml:space="preserve">Marketing Website Password – </w:t>
      </w:r>
      <w:r w:rsidRPr="00511556">
        <w:rPr>
          <w:rStyle w:val="Hyperlink"/>
          <w:rFonts w:cs="Calibri"/>
          <w:color w:val="000000" w:themeColor="text1"/>
          <w:sz w:val="24"/>
          <w:szCs w:val="24"/>
          <w:u w:val="none"/>
        </w:rPr>
        <w:t xml:space="preserve">This week we changed the marketing website password.  The new password is </w:t>
      </w:r>
      <w:r w:rsidRPr="00511556">
        <w:rPr>
          <w:rStyle w:val="Hyperlink"/>
          <w:rFonts w:cs="Calibri"/>
          <w:color w:val="FF0000"/>
          <w:sz w:val="24"/>
          <w:szCs w:val="24"/>
          <w:u w:val="none"/>
        </w:rPr>
        <w:t xml:space="preserve">Mktg365!  </w:t>
      </w:r>
      <w:r w:rsidRPr="00511556">
        <w:rPr>
          <w:rStyle w:val="Hyperlink"/>
          <w:rFonts w:cs="Calibri"/>
          <w:color w:val="auto"/>
          <w:sz w:val="24"/>
          <w:szCs w:val="24"/>
          <w:u w:val="none"/>
        </w:rPr>
        <w:t>Please do not share this with outside organizations as there are sensitive documents within this platform.</w:t>
      </w:r>
    </w:p>
    <w:p w14:paraId="1666F6BC" w14:textId="77777777" w:rsidR="006F4C92" w:rsidRPr="006F4C92" w:rsidRDefault="006F4C92" w:rsidP="006F4C92">
      <w:pPr>
        <w:pStyle w:val="ListParagraph"/>
        <w:rPr>
          <w:b/>
          <w:bCs/>
          <w:sz w:val="24"/>
          <w:szCs w:val="24"/>
        </w:rPr>
      </w:pPr>
    </w:p>
    <w:p w14:paraId="7EAF5D96" w14:textId="3D149C4B" w:rsidR="00BD0BAB" w:rsidRPr="006F4C92" w:rsidRDefault="00125A17" w:rsidP="006F4C92">
      <w:pPr>
        <w:pStyle w:val="ListParagraph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</w:pPr>
      <w:r w:rsidRPr="006F4C92">
        <w:rPr>
          <w:b/>
          <w:bCs/>
          <w:sz w:val="24"/>
          <w:szCs w:val="24"/>
        </w:rPr>
        <w:t>Caregiver Portal</w:t>
      </w:r>
      <w:r w:rsidR="00075E39" w:rsidRPr="006F4C92">
        <w:rPr>
          <w:b/>
          <w:bCs/>
          <w:sz w:val="24"/>
          <w:szCs w:val="24"/>
        </w:rPr>
        <w:t xml:space="preserve"> </w:t>
      </w:r>
      <w:r w:rsidR="00EB42CB" w:rsidRPr="006F4C92">
        <w:rPr>
          <w:b/>
          <w:bCs/>
          <w:sz w:val="24"/>
          <w:szCs w:val="24"/>
        </w:rPr>
        <w:t>Reminder</w:t>
      </w:r>
      <w:r w:rsidRPr="006F4C92">
        <w:rPr>
          <w:sz w:val="24"/>
          <w:szCs w:val="24"/>
        </w:rPr>
        <w:t xml:space="preserve"> –</w:t>
      </w:r>
      <w:r w:rsidR="00EB42CB" w:rsidRPr="006F4C92">
        <w:rPr>
          <w:sz w:val="24"/>
          <w:szCs w:val="24"/>
        </w:rPr>
        <w:t xml:space="preserve"> In December we had lots of franchisees that chose to use the caregiver portal.  What we are waiting for is for you to fill out the caregiver form to </w:t>
      </w:r>
      <w:r w:rsidR="00EB42CB" w:rsidRPr="006F4C92">
        <w:rPr>
          <w:sz w:val="24"/>
          <w:szCs w:val="24"/>
        </w:rPr>
        <w:lastRenderedPageBreak/>
        <w:t>populate your portal.  Once we get that in hand it takes about a week to transfer that information to your portal.  Please take a few minutes to fill that information out and let’s get that portal working for you.</w:t>
      </w:r>
      <w:r w:rsidR="006F322D" w:rsidRPr="006F4C92">
        <w:rPr>
          <w:sz w:val="24"/>
          <w:szCs w:val="24"/>
        </w:rPr>
        <w:t xml:space="preserve">  If you are interested in implementing the caregiver portal, please contact me directly and I will be happy to get you started.</w:t>
      </w:r>
    </w:p>
    <w:sectPr w:rsidR="00BD0BAB" w:rsidRPr="006F4C92" w:rsidSect="00C8744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87"/>
    <w:multiLevelType w:val="hybridMultilevel"/>
    <w:tmpl w:val="DC8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716"/>
    <w:multiLevelType w:val="multilevel"/>
    <w:tmpl w:val="2CA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C4FB7"/>
    <w:multiLevelType w:val="hybridMultilevel"/>
    <w:tmpl w:val="A8F8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2A2481"/>
    <w:multiLevelType w:val="hybridMultilevel"/>
    <w:tmpl w:val="A74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92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7D8"/>
    <w:multiLevelType w:val="hybridMultilevel"/>
    <w:tmpl w:val="8DDE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1E63"/>
    <w:multiLevelType w:val="hybridMultilevel"/>
    <w:tmpl w:val="CE3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5408"/>
    <w:multiLevelType w:val="hybridMultilevel"/>
    <w:tmpl w:val="AAA29A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474C41"/>
    <w:multiLevelType w:val="hybridMultilevel"/>
    <w:tmpl w:val="843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7718"/>
    <w:multiLevelType w:val="hybridMultilevel"/>
    <w:tmpl w:val="5826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619"/>
    <w:multiLevelType w:val="hybridMultilevel"/>
    <w:tmpl w:val="F7D2E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B673D"/>
    <w:multiLevelType w:val="hybridMultilevel"/>
    <w:tmpl w:val="754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5A4B"/>
    <w:multiLevelType w:val="hybridMultilevel"/>
    <w:tmpl w:val="5038D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5154C1"/>
    <w:multiLevelType w:val="hybridMultilevel"/>
    <w:tmpl w:val="80B6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91810"/>
    <w:multiLevelType w:val="hybridMultilevel"/>
    <w:tmpl w:val="3CF2647E"/>
    <w:lvl w:ilvl="0" w:tplc="CFA800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F2A3C"/>
    <w:multiLevelType w:val="hybridMultilevel"/>
    <w:tmpl w:val="ED3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C1"/>
    <w:multiLevelType w:val="hybridMultilevel"/>
    <w:tmpl w:val="18B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51393"/>
    <w:multiLevelType w:val="hybridMultilevel"/>
    <w:tmpl w:val="2A8E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58FC"/>
    <w:multiLevelType w:val="hybridMultilevel"/>
    <w:tmpl w:val="85DA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D36"/>
    <w:multiLevelType w:val="hybridMultilevel"/>
    <w:tmpl w:val="3CF2647E"/>
    <w:lvl w:ilvl="0" w:tplc="CFA800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45799"/>
    <w:multiLevelType w:val="hybridMultilevel"/>
    <w:tmpl w:val="3CF2647E"/>
    <w:lvl w:ilvl="0" w:tplc="CFA800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D03B7"/>
    <w:multiLevelType w:val="hybridMultilevel"/>
    <w:tmpl w:val="F498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7BFB7"/>
    <w:multiLevelType w:val="hybridMultilevel"/>
    <w:tmpl w:val="9C023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521374B"/>
    <w:multiLevelType w:val="hybridMultilevel"/>
    <w:tmpl w:val="AE62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C05B2"/>
    <w:multiLevelType w:val="hybridMultilevel"/>
    <w:tmpl w:val="53D8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E4F2F"/>
    <w:multiLevelType w:val="hybridMultilevel"/>
    <w:tmpl w:val="B1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C4EA5"/>
    <w:multiLevelType w:val="hybridMultilevel"/>
    <w:tmpl w:val="B5E6B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1B6113"/>
    <w:multiLevelType w:val="hybridMultilevel"/>
    <w:tmpl w:val="A8F4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2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18"/>
  </w:num>
  <w:num w:numId="19">
    <w:abstractNumId w:val="19"/>
  </w:num>
  <w:num w:numId="20">
    <w:abstractNumId w:val="9"/>
  </w:num>
  <w:num w:numId="21">
    <w:abstractNumId w:val="6"/>
  </w:num>
  <w:num w:numId="22">
    <w:abstractNumId w:val="2"/>
  </w:num>
  <w:num w:numId="23">
    <w:abstractNumId w:val="2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50"/>
    <w:rsid w:val="00004A97"/>
    <w:rsid w:val="000056D2"/>
    <w:rsid w:val="000219F6"/>
    <w:rsid w:val="0003060C"/>
    <w:rsid w:val="00031D8D"/>
    <w:rsid w:val="00036647"/>
    <w:rsid w:val="00041816"/>
    <w:rsid w:val="00042EAC"/>
    <w:rsid w:val="00043B84"/>
    <w:rsid w:val="00046AA4"/>
    <w:rsid w:val="000503BE"/>
    <w:rsid w:val="00054F50"/>
    <w:rsid w:val="00056788"/>
    <w:rsid w:val="00057335"/>
    <w:rsid w:val="00057F04"/>
    <w:rsid w:val="00070B6B"/>
    <w:rsid w:val="00071687"/>
    <w:rsid w:val="000740EC"/>
    <w:rsid w:val="00075E39"/>
    <w:rsid w:val="000763BF"/>
    <w:rsid w:val="00084821"/>
    <w:rsid w:val="000870E9"/>
    <w:rsid w:val="00097EDD"/>
    <w:rsid w:val="000A68D5"/>
    <w:rsid w:val="000B1D6F"/>
    <w:rsid w:val="000B3A61"/>
    <w:rsid w:val="000B408B"/>
    <w:rsid w:val="000B67AC"/>
    <w:rsid w:val="000B7113"/>
    <w:rsid w:val="000C02D2"/>
    <w:rsid w:val="000C696F"/>
    <w:rsid w:val="000C7429"/>
    <w:rsid w:val="000D0DD4"/>
    <w:rsid w:val="000D1236"/>
    <w:rsid w:val="000D15CF"/>
    <w:rsid w:val="000D2B14"/>
    <w:rsid w:val="000E6EC0"/>
    <w:rsid w:val="000F5276"/>
    <w:rsid w:val="000F59E4"/>
    <w:rsid w:val="000F5E78"/>
    <w:rsid w:val="000F6BC3"/>
    <w:rsid w:val="001017DB"/>
    <w:rsid w:val="00110340"/>
    <w:rsid w:val="00116910"/>
    <w:rsid w:val="00124D17"/>
    <w:rsid w:val="00125A17"/>
    <w:rsid w:val="00126B4F"/>
    <w:rsid w:val="001330F1"/>
    <w:rsid w:val="001347F0"/>
    <w:rsid w:val="00140495"/>
    <w:rsid w:val="001414E5"/>
    <w:rsid w:val="00144588"/>
    <w:rsid w:val="00150877"/>
    <w:rsid w:val="00153FE1"/>
    <w:rsid w:val="0015506E"/>
    <w:rsid w:val="00155747"/>
    <w:rsid w:val="00155AD1"/>
    <w:rsid w:val="00157E77"/>
    <w:rsid w:val="00167E2B"/>
    <w:rsid w:val="0017067F"/>
    <w:rsid w:val="001708DA"/>
    <w:rsid w:val="00175C68"/>
    <w:rsid w:val="001800F2"/>
    <w:rsid w:val="001949B9"/>
    <w:rsid w:val="00196120"/>
    <w:rsid w:val="001966A2"/>
    <w:rsid w:val="00197E6A"/>
    <w:rsid w:val="001A04EA"/>
    <w:rsid w:val="001B2102"/>
    <w:rsid w:val="001C51C8"/>
    <w:rsid w:val="001C6738"/>
    <w:rsid w:val="001D336A"/>
    <w:rsid w:val="001E04CF"/>
    <w:rsid w:val="001E08C8"/>
    <w:rsid w:val="001E0959"/>
    <w:rsid w:val="001E2039"/>
    <w:rsid w:val="001E57E0"/>
    <w:rsid w:val="001F23B7"/>
    <w:rsid w:val="001F3FD3"/>
    <w:rsid w:val="001F47A5"/>
    <w:rsid w:val="00202688"/>
    <w:rsid w:val="002128D5"/>
    <w:rsid w:val="00213E68"/>
    <w:rsid w:val="00215DA5"/>
    <w:rsid w:val="002165FD"/>
    <w:rsid w:val="00225819"/>
    <w:rsid w:val="0023660A"/>
    <w:rsid w:val="00243CBF"/>
    <w:rsid w:val="00246D7B"/>
    <w:rsid w:val="002512C7"/>
    <w:rsid w:val="00252A44"/>
    <w:rsid w:val="00253A9E"/>
    <w:rsid w:val="00260875"/>
    <w:rsid w:val="00260EEC"/>
    <w:rsid w:val="002663DD"/>
    <w:rsid w:val="00277444"/>
    <w:rsid w:val="00283F25"/>
    <w:rsid w:val="00286247"/>
    <w:rsid w:val="00286BDB"/>
    <w:rsid w:val="00286F5E"/>
    <w:rsid w:val="002874BF"/>
    <w:rsid w:val="002960A3"/>
    <w:rsid w:val="002A2BD2"/>
    <w:rsid w:val="002A3E8F"/>
    <w:rsid w:val="002A49A4"/>
    <w:rsid w:val="002B2737"/>
    <w:rsid w:val="002B3106"/>
    <w:rsid w:val="002B3639"/>
    <w:rsid w:val="002B667A"/>
    <w:rsid w:val="002C0F25"/>
    <w:rsid w:val="002C2F9E"/>
    <w:rsid w:val="002C3B65"/>
    <w:rsid w:val="002C4CC7"/>
    <w:rsid w:val="002C6412"/>
    <w:rsid w:val="002C6D6D"/>
    <w:rsid w:val="002C763B"/>
    <w:rsid w:val="002C79FD"/>
    <w:rsid w:val="002D155A"/>
    <w:rsid w:val="002D53E9"/>
    <w:rsid w:val="002E01BD"/>
    <w:rsid w:val="002E0B74"/>
    <w:rsid w:val="002E1C7C"/>
    <w:rsid w:val="002E2C89"/>
    <w:rsid w:val="002E2FCB"/>
    <w:rsid w:val="002E396D"/>
    <w:rsid w:val="002E4A3E"/>
    <w:rsid w:val="002E66D0"/>
    <w:rsid w:val="002F128E"/>
    <w:rsid w:val="002F1F2D"/>
    <w:rsid w:val="002F6043"/>
    <w:rsid w:val="002F6CE5"/>
    <w:rsid w:val="002F72D4"/>
    <w:rsid w:val="00304750"/>
    <w:rsid w:val="00304A08"/>
    <w:rsid w:val="00305B69"/>
    <w:rsid w:val="00310AB4"/>
    <w:rsid w:val="00316CDB"/>
    <w:rsid w:val="00322C7D"/>
    <w:rsid w:val="00323A6F"/>
    <w:rsid w:val="00323B91"/>
    <w:rsid w:val="003262B3"/>
    <w:rsid w:val="00327E3A"/>
    <w:rsid w:val="00335413"/>
    <w:rsid w:val="0033708F"/>
    <w:rsid w:val="00344176"/>
    <w:rsid w:val="00345889"/>
    <w:rsid w:val="003602C2"/>
    <w:rsid w:val="00360ABE"/>
    <w:rsid w:val="00363C8A"/>
    <w:rsid w:val="00367073"/>
    <w:rsid w:val="00371B51"/>
    <w:rsid w:val="00377795"/>
    <w:rsid w:val="00381464"/>
    <w:rsid w:val="00384999"/>
    <w:rsid w:val="00384EB9"/>
    <w:rsid w:val="00387140"/>
    <w:rsid w:val="003956D3"/>
    <w:rsid w:val="003A0542"/>
    <w:rsid w:val="003A3A03"/>
    <w:rsid w:val="003B00C9"/>
    <w:rsid w:val="003B014E"/>
    <w:rsid w:val="003B02E4"/>
    <w:rsid w:val="003B2071"/>
    <w:rsid w:val="003C24F2"/>
    <w:rsid w:val="003C7654"/>
    <w:rsid w:val="003D34DB"/>
    <w:rsid w:val="003D350B"/>
    <w:rsid w:val="003D58C5"/>
    <w:rsid w:val="003E25A5"/>
    <w:rsid w:val="003E5854"/>
    <w:rsid w:val="003F347D"/>
    <w:rsid w:val="00402BA4"/>
    <w:rsid w:val="004213E2"/>
    <w:rsid w:val="00421631"/>
    <w:rsid w:val="00423C25"/>
    <w:rsid w:val="0042782E"/>
    <w:rsid w:val="0043075F"/>
    <w:rsid w:val="00431340"/>
    <w:rsid w:val="00432ED6"/>
    <w:rsid w:val="00434D1F"/>
    <w:rsid w:val="004350AF"/>
    <w:rsid w:val="004402D1"/>
    <w:rsid w:val="00442632"/>
    <w:rsid w:val="00443EF2"/>
    <w:rsid w:val="00444954"/>
    <w:rsid w:val="004507E9"/>
    <w:rsid w:val="00456B3B"/>
    <w:rsid w:val="00456FBB"/>
    <w:rsid w:val="00470AA7"/>
    <w:rsid w:val="00473A9C"/>
    <w:rsid w:val="0047768B"/>
    <w:rsid w:val="004802F3"/>
    <w:rsid w:val="00482B05"/>
    <w:rsid w:val="00483B31"/>
    <w:rsid w:val="00483F08"/>
    <w:rsid w:val="0048408B"/>
    <w:rsid w:val="004876F6"/>
    <w:rsid w:val="00497522"/>
    <w:rsid w:val="004B0A42"/>
    <w:rsid w:val="004B2DC2"/>
    <w:rsid w:val="004B5BCF"/>
    <w:rsid w:val="004C67BE"/>
    <w:rsid w:val="004C773A"/>
    <w:rsid w:val="004D6B4D"/>
    <w:rsid w:val="004E1A65"/>
    <w:rsid w:val="004E676F"/>
    <w:rsid w:val="004F0311"/>
    <w:rsid w:val="004F0AC9"/>
    <w:rsid w:val="004F266C"/>
    <w:rsid w:val="004F4601"/>
    <w:rsid w:val="004F6AB2"/>
    <w:rsid w:val="00500D39"/>
    <w:rsid w:val="00500F77"/>
    <w:rsid w:val="005013E5"/>
    <w:rsid w:val="00511556"/>
    <w:rsid w:val="00520310"/>
    <w:rsid w:val="00520D46"/>
    <w:rsid w:val="005266AF"/>
    <w:rsid w:val="005271EF"/>
    <w:rsid w:val="0052720D"/>
    <w:rsid w:val="00527B9F"/>
    <w:rsid w:val="005308F4"/>
    <w:rsid w:val="00536D0C"/>
    <w:rsid w:val="005409F2"/>
    <w:rsid w:val="0054454A"/>
    <w:rsid w:val="005518DC"/>
    <w:rsid w:val="005617A7"/>
    <w:rsid w:val="00572ADF"/>
    <w:rsid w:val="00573EEA"/>
    <w:rsid w:val="00577CD8"/>
    <w:rsid w:val="00581B92"/>
    <w:rsid w:val="005825A4"/>
    <w:rsid w:val="005827CE"/>
    <w:rsid w:val="005906DA"/>
    <w:rsid w:val="00591DC8"/>
    <w:rsid w:val="00592E46"/>
    <w:rsid w:val="00594EDA"/>
    <w:rsid w:val="00595BE3"/>
    <w:rsid w:val="005B3E04"/>
    <w:rsid w:val="005B424F"/>
    <w:rsid w:val="005B50B8"/>
    <w:rsid w:val="005D564B"/>
    <w:rsid w:val="005D72A6"/>
    <w:rsid w:val="005F1EDE"/>
    <w:rsid w:val="00600D14"/>
    <w:rsid w:val="0060545E"/>
    <w:rsid w:val="00610FA3"/>
    <w:rsid w:val="006125E9"/>
    <w:rsid w:val="00621810"/>
    <w:rsid w:val="00622E72"/>
    <w:rsid w:val="006235FE"/>
    <w:rsid w:val="0062533C"/>
    <w:rsid w:val="006300C6"/>
    <w:rsid w:val="00636713"/>
    <w:rsid w:val="00637BD9"/>
    <w:rsid w:val="00637E66"/>
    <w:rsid w:val="006477F1"/>
    <w:rsid w:val="00662794"/>
    <w:rsid w:val="00663C8A"/>
    <w:rsid w:val="00666900"/>
    <w:rsid w:val="00666D21"/>
    <w:rsid w:val="00683A02"/>
    <w:rsid w:val="0068477D"/>
    <w:rsid w:val="00684A17"/>
    <w:rsid w:val="00684A98"/>
    <w:rsid w:val="00685FB3"/>
    <w:rsid w:val="0069220F"/>
    <w:rsid w:val="00693863"/>
    <w:rsid w:val="00696980"/>
    <w:rsid w:val="006A3DC2"/>
    <w:rsid w:val="006C2BEA"/>
    <w:rsid w:val="006C3927"/>
    <w:rsid w:val="006C618D"/>
    <w:rsid w:val="006D3281"/>
    <w:rsid w:val="006E0E3A"/>
    <w:rsid w:val="006E24E1"/>
    <w:rsid w:val="006E2613"/>
    <w:rsid w:val="006E3246"/>
    <w:rsid w:val="006E5A24"/>
    <w:rsid w:val="006E6C3D"/>
    <w:rsid w:val="006E79B6"/>
    <w:rsid w:val="006F0C9A"/>
    <w:rsid w:val="006F1394"/>
    <w:rsid w:val="006F322D"/>
    <w:rsid w:val="006F4C92"/>
    <w:rsid w:val="006F67AB"/>
    <w:rsid w:val="006F743D"/>
    <w:rsid w:val="007005E0"/>
    <w:rsid w:val="0070358F"/>
    <w:rsid w:val="007079A3"/>
    <w:rsid w:val="00707BCF"/>
    <w:rsid w:val="00711AAA"/>
    <w:rsid w:val="007134B1"/>
    <w:rsid w:val="00715571"/>
    <w:rsid w:val="00730C15"/>
    <w:rsid w:val="00730DA1"/>
    <w:rsid w:val="00731DEE"/>
    <w:rsid w:val="0073234C"/>
    <w:rsid w:val="007340E9"/>
    <w:rsid w:val="00735EE9"/>
    <w:rsid w:val="0073750E"/>
    <w:rsid w:val="00744801"/>
    <w:rsid w:val="00744D51"/>
    <w:rsid w:val="00752235"/>
    <w:rsid w:val="00754574"/>
    <w:rsid w:val="00756250"/>
    <w:rsid w:val="00757F1C"/>
    <w:rsid w:val="0076128D"/>
    <w:rsid w:val="00762051"/>
    <w:rsid w:val="007626B6"/>
    <w:rsid w:val="00764DA5"/>
    <w:rsid w:val="0077427E"/>
    <w:rsid w:val="00777F0C"/>
    <w:rsid w:val="00784D69"/>
    <w:rsid w:val="00794D45"/>
    <w:rsid w:val="007A0392"/>
    <w:rsid w:val="007A31FC"/>
    <w:rsid w:val="007A364C"/>
    <w:rsid w:val="007C0805"/>
    <w:rsid w:val="007C1367"/>
    <w:rsid w:val="007C3756"/>
    <w:rsid w:val="007D6BDF"/>
    <w:rsid w:val="007E600D"/>
    <w:rsid w:val="007F5170"/>
    <w:rsid w:val="007F552D"/>
    <w:rsid w:val="0081497A"/>
    <w:rsid w:val="00822924"/>
    <w:rsid w:val="00822DCB"/>
    <w:rsid w:val="00824904"/>
    <w:rsid w:val="00825C0E"/>
    <w:rsid w:val="00830DF8"/>
    <w:rsid w:val="00831506"/>
    <w:rsid w:val="00832DD3"/>
    <w:rsid w:val="00836622"/>
    <w:rsid w:val="008427B0"/>
    <w:rsid w:val="00850004"/>
    <w:rsid w:val="0085145C"/>
    <w:rsid w:val="00853857"/>
    <w:rsid w:val="008551F8"/>
    <w:rsid w:val="0087196C"/>
    <w:rsid w:val="00872BF5"/>
    <w:rsid w:val="00875E52"/>
    <w:rsid w:val="00884AF0"/>
    <w:rsid w:val="0089293B"/>
    <w:rsid w:val="008933EB"/>
    <w:rsid w:val="00893537"/>
    <w:rsid w:val="00895B38"/>
    <w:rsid w:val="008A182D"/>
    <w:rsid w:val="008A2034"/>
    <w:rsid w:val="008A3C74"/>
    <w:rsid w:val="008A417A"/>
    <w:rsid w:val="008B0373"/>
    <w:rsid w:val="008B299D"/>
    <w:rsid w:val="008B4010"/>
    <w:rsid w:val="008B6BB9"/>
    <w:rsid w:val="008C2AA7"/>
    <w:rsid w:val="008C3DD7"/>
    <w:rsid w:val="008C7E48"/>
    <w:rsid w:val="008C7F4D"/>
    <w:rsid w:val="008C7FAF"/>
    <w:rsid w:val="008D0302"/>
    <w:rsid w:val="008E6E19"/>
    <w:rsid w:val="008E7625"/>
    <w:rsid w:val="008F36AD"/>
    <w:rsid w:val="008F7D8D"/>
    <w:rsid w:val="0090008E"/>
    <w:rsid w:val="00900F9A"/>
    <w:rsid w:val="00905203"/>
    <w:rsid w:val="00913F69"/>
    <w:rsid w:val="00925753"/>
    <w:rsid w:val="00930AC0"/>
    <w:rsid w:val="00935C1E"/>
    <w:rsid w:val="00940622"/>
    <w:rsid w:val="009421E3"/>
    <w:rsid w:val="00943F0B"/>
    <w:rsid w:val="00944E71"/>
    <w:rsid w:val="0095303D"/>
    <w:rsid w:val="00954B66"/>
    <w:rsid w:val="00954DC3"/>
    <w:rsid w:val="0096048B"/>
    <w:rsid w:val="00960E8C"/>
    <w:rsid w:val="00964256"/>
    <w:rsid w:val="009711CD"/>
    <w:rsid w:val="00982E6C"/>
    <w:rsid w:val="00986C83"/>
    <w:rsid w:val="00990316"/>
    <w:rsid w:val="009920C8"/>
    <w:rsid w:val="009931FE"/>
    <w:rsid w:val="00994062"/>
    <w:rsid w:val="00997A86"/>
    <w:rsid w:val="009A1318"/>
    <w:rsid w:val="009A47DE"/>
    <w:rsid w:val="009A5195"/>
    <w:rsid w:val="009C2D23"/>
    <w:rsid w:val="009C3293"/>
    <w:rsid w:val="009C60DE"/>
    <w:rsid w:val="009D044D"/>
    <w:rsid w:val="009D7990"/>
    <w:rsid w:val="009E2C91"/>
    <w:rsid w:val="009E360F"/>
    <w:rsid w:val="009E4062"/>
    <w:rsid w:val="00A029AD"/>
    <w:rsid w:val="00A02D24"/>
    <w:rsid w:val="00A030D5"/>
    <w:rsid w:val="00A06342"/>
    <w:rsid w:val="00A11164"/>
    <w:rsid w:val="00A17262"/>
    <w:rsid w:val="00A22F59"/>
    <w:rsid w:val="00A25C2A"/>
    <w:rsid w:val="00A27A6E"/>
    <w:rsid w:val="00A32754"/>
    <w:rsid w:val="00A37DC2"/>
    <w:rsid w:val="00A4443B"/>
    <w:rsid w:val="00A4599A"/>
    <w:rsid w:val="00A534E5"/>
    <w:rsid w:val="00A5786E"/>
    <w:rsid w:val="00A6158D"/>
    <w:rsid w:val="00A616D1"/>
    <w:rsid w:val="00A63499"/>
    <w:rsid w:val="00A6657A"/>
    <w:rsid w:val="00A70F50"/>
    <w:rsid w:val="00A96C97"/>
    <w:rsid w:val="00AA5B2E"/>
    <w:rsid w:val="00AB0E0E"/>
    <w:rsid w:val="00AB2410"/>
    <w:rsid w:val="00AB66C3"/>
    <w:rsid w:val="00AB7197"/>
    <w:rsid w:val="00AC01F2"/>
    <w:rsid w:val="00AD19AD"/>
    <w:rsid w:val="00AD5E2F"/>
    <w:rsid w:val="00AE1D16"/>
    <w:rsid w:val="00AE6A28"/>
    <w:rsid w:val="00AF4C58"/>
    <w:rsid w:val="00B0205C"/>
    <w:rsid w:val="00B037EC"/>
    <w:rsid w:val="00B06DB8"/>
    <w:rsid w:val="00B06FB9"/>
    <w:rsid w:val="00B203FA"/>
    <w:rsid w:val="00B21E43"/>
    <w:rsid w:val="00B23FFD"/>
    <w:rsid w:val="00B31DF0"/>
    <w:rsid w:val="00B355D2"/>
    <w:rsid w:val="00B4365F"/>
    <w:rsid w:val="00B44AF4"/>
    <w:rsid w:val="00B54E78"/>
    <w:rsid w:val="00B62A18"/>
    <w:rsid w:val="00B63F84"/>
    <w:rsid w:val="00B77C1E"/>
    <w:rsid w:val="00B84C60"/>
    <w:rsid w:val="00B8615B"/>
    <w:rsid w:val="00B9016F"/>
    <w:rsid w:val="00B969F5"/>
    <w:rsid w:val="00B9760B"/>
    <w:rsid w:val="00BA1918"/>
    <w:rsid w:val="00BA627A"/>
    <w:rsid w:val="00BB0908"/>
    <w:rsid w:val="00BC04E3"/>
    <w:rsid w:val="00BC0965"/>
    <w:rsid w:val="00BC181E"/>
    <w:rsid w:val="00BC3AD5"/>
    <w:rsid w:val="00BD0BAB"/>
    <w:rsid w:val="00BD503A"/>
    <w:rsid w:val="00BD52F7"/>
    <w:rsid w:val="00BD600C"/>
    <w:rsid w:val="00BD6B27"/>
    <w:rsid w:val="00BE0135"/>
    <w:rsid w:val="00BE204E"/>
    <w:rsid w:val="00C07DFB"/>
    <w:rsid w:val="00C11940"/>
    <w:rsid w:val="00C13423"/>
    <w:rsid w:val="00C174C8"/>
    <w:rsid w:val="00C21F12"/>
    <w:rsid w:val="00C24E1C"/>
    <w:rsid w:val="00C258F8"/>
    <w:rsid w:val="00C26BB2"/>
    <w:rsid w:val="00C2775F"/>
    <w:rsid w:val="00C3192C"/>
    <w:rsid w:val="00C32D37"/>
    <w:rsid w:val="00C44323"/>
    <w:rsid w:val="00C45B1C"/>
    <w:rsid w:val="00C538D1"/>
    <w:rsid w:val="00C55276"/>
    <w:rsid w:val="00C5797D"/>
    <w:rsid w:val="00C70B1B"/>
    <w:rsid w:val="00C7584D"/>
    <w:rsid w:val="00C87448"/>
    <w:rsid w:val="00CA2B8D"/>
    <w:rsid w:val="00CA3C64"/>
    <w:rsid w:val="00CB04DC"/>
    <w:rsid w:val="00CB08AB"/>
    <w:rsid w:val="00CB4C2A"/>
    <w:rsid w:val="00CB637D"/>
    <w:rsid w:val="00CB7AAC"/>
    <w:rsid w:val="00CC2533"/>
    <w:rsid w:val="00CC4FBA"/>
    <w:rsid w:val="00CD0B6B"/>
    <w:rsid w:val="00CD1587"/>
    <w:rsid w:val="00CD28E3"/>
    <w:rsid w:val="00CD2D96"/>
    <w:rsid w:val="00CD4271"/>
    <w:rsid w:val="00CD5C1E"/>
    <w:rsid w:val="00CD7086"/>
    <w:rsid w:val="00CE334A"/>
    <w:rsid w:val="00CE6A7A"/>
    <w:rsid w:val="00CF34D2"/>
    <w:rsid w:val="00D0286A"/>
    <w:rsid w:val="00D06CC3"/>
    <w:rsid w:val="00D12330"/>
    <w:rsid w:val="00D1261C"/>
    <w:rsid w:val="00D14D90"/>
    <w:rsid w:val="00D150EC"/>
    <w:rsid w:val="00D17263"/>
    <w:rsid w:val="00D322D9"/>
    <w:rsid w:val="00D36119"/>
    <w:rsid w:val="00D40DB0"/>
    <w:rsid w:val="00D4460C"/>
    <w:rsid w:val="00D473EF"/>
    <w:rsid w:val="00D521F0"/>
    <w:rsid w:val="00D55B43"/>
    <w:rsid w:val="00D566FE"/>
    <w:rsid w:val="00D64C6D"/>
    <w:rsid w:val="00D65837"/>
    <w:rsid w:val="00D66485"/>
    <w:rsid w:val="00D705BB"/>
    <w:rsid w:val="00D75EC5"/>
    <w:rsid w:val="00D80A11"/>
    <w:rsid w:val="00D84FD9"/>
    <w:rsid w:val="00D85432"/>
    <w:rsid w:val="00D85B35"/>
    <w:rsid w:val="00D93E53"/>
    <w:rsid w:val="00D94FC4"/>
    <w:rsid w:val="00D967A1"/>
    <w:rsid w:val="00DA051C"/>
    <w:rsid w:val="00DA21F5"/>
    <w:rsid w:val="00DA2922"/>
    <w:rsid w:val="00DA6220"/>
    <w:rsid w:val="00DB1CDB"/>
    <w:rsid w:val="00DB32A1"/>
    <w:rsid w:val="00DB5D08"/>
    <w:rsid w:val="00DB6186"/>
    <w:rsid w:val="00DB7294"/>
    <w:rsid w:val="00DC5443"/>
    <w:rsid w:val="00DC6BF8"/>
    <w:rsid w:val="00DD16BE"/>
    <w:rsid w:val="00DD32F0"/>
    <w:rsid w:val="00DD3B9B"/>
    <w:rsid w:val="00DD4DC4"/>
    <w:rsid w:val="00DD7902"/>
    <w:rsid w:val="00DE0AE0"/>
    <w:rsid w:val="00DE2A0F"/>
    <w:rsid w:val="00DE2AAF"/>
    <w:rsid w:val="00DE3D96"/>
    <w:rsid w:val="00DF0F7D"/>
    <w:rsid w:val="00DF1C1F"/>
    <w:rsid w:val="00DF6187"/>
    <w:rsid w:val="00E06F44"/>
    <w:rsid w:val="00E10FB7"/>
    <w:rsid w:val="00E13A83"/>
    <w:rsid w:val="00E21CA8"/>
    <w:rsid w:val="00E221CE"/>
    <w:rsid w:val="00E25513"/>
    <w:rsid w:val="00E30D38"/>
    <w:rsid w:val="00E313BE"/>
    <w:rsid w:val="00E32DFA"/>
    <w:rsid w:val="00E36BAB"/>
    <w:rsid w:val="00E37ED9"/>
    <w:rsid w:val="00E434BF"/>
    <w:rsid w:val="00E4579F"/>
    <w:rsid w:val="00E46F7F"/>
    <w:rsid w:val="00E610BE"/>
    <w:rsid w:val="00E64477"/>
    <w:rsid w:val="00E67236"/>
    <w:rsid w:val="00E67CBF"/>
    <w:rsid w:val="00E67FDC"/>
    <w:rsid w:val="00E707D3"/>
    <w:rsid w:val="00E73CCB"/>
    <w:rsid w:val="00E755D8"/>
    <w:rsid w:val="00E82827"/>
    <w:rsid w:val="00E86483"/>
    <w:rsid w:val="00E9015A"/>
    <w:rsid w:val="00E94304"/>
    <w:rsid w:val="00E973F4"/>
    <w:rsid w:val="00EA4F6E"/>
    <w:rsid w:val="00EA7584"/>
    <w:rsid w:val="00EB24A6"/>
    <w:rsid w:val="00EB2FB1"/>
    <w:rsid w:val="00EB339F"/>
    <w:rsid w:val="00EB42CB"/>
    <w:rsid w:val="00EB4CB2"/>
    <w:rsid w:val="00EB4F59"/>
    <w:rsid w:val="00EB5244"/>
    <w:rsid w:val="00EB6E8E"/>
    <w:rsid w:val="00ED1EE4"/>
    <w:rsid w:val="00ED2F99"/>
    <w:rsid w:val="00ED6A6C"/>
    <w:rsid w:val="00EE0887"/>
    <w:rsid w:val="00EE0CC7"/>
    <w:rsid w:val="00EF7110"/>
    <w:rsid w:val="00F01B06"/>
    <w:rsid w:val="00F01F38"/>
    <w:rsid w:val="00F0611E"/>
    <w:rsid w:val="00F075D6"/>
    <w:rsid w:val="00F10FC2"/>
    <w:rsid w:val="00F14AC6"/>
    <w:rsid w:val="00F17125"/>
    <w:rsid w:val="00F228E9"/>
    <w:rsid w:val="00F23908"/>
    <w:rsid w:val="00F30F02"/>
    <w:rsid w:val="00F33D8A"/>
    <w:rsid w:val="00F37E55"/>
    <w:rsid w:val="00F40FE3"/>
    <w:rsid w:val="00F41176"/>
    <w:rsid w:val="00F41B7D"/>
    <w:rsid w:val="00F541E5"/>
    <w:rsid w:val="00F55C46"/>
    <w:rsid w:val="00F74F0A"/>
    <w:rsid w:val="00F76FC2"/>
    <w:rsid w:val="00F91ADD"/>
    <w:rsid w:val="00FA316E"/>
    <w:rsid w:val="00FA63FD"/>
    <w:rsid w:val="00FB143B"/>
    <w:rsid w:val="00FB1A69"/>
    <w:rsid w:val="00FB3AF3"/>
    <w:rsid w:val="00FC00A0"/>
    <w:rsid w:val="00FC11D8"/>
    <w:rsid w:val="00FD1333"/>
    <w:rsid w:val="00FD218A"/>
    <w:rsid w:val="00FD3952"/>
    <w:rsid w:val="00FD39DE"/>
    <w:rsid w:val="00FE11A3"/>
    <w:rsid w:val="00FE577B"/>
    <w:rsid w:val="00FE7006"/>
    <w:rsid w:val="00FF31B3"/>
    <w:rsid w:val="00FF3D42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B63"/>
  <w15:docId w15:val="{C33AD5F4-992F-4C0D-8E77-4EEACE5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83"/>
    <w:rPr>
      <w:color w:val="0000FF" w:themeColor="hyperlink"/>
      <w:u w:val="single"/>
    </w:rPr>
  </w:style>
  <w:style w:type="character" w:customStyle="1" w:styleId="body">
    <w:name w:val="body"/>
    <w:rsid w:val="002F6CE5"/>
  </w:style>
  <w:style w:type="paragraph" w:styleId="BalloonText">
    <w:name w:val="Balloon Text"/>
    <w:basedOn w:val="Normal"/>
    <w:link w:val="BalloonTextChar"/>
    <w:uiPriority w:val="99"/>
    <w:semiHidden/>
    <w:unhideWhenUsed/>
    <w:rsid w:val="002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135"/>
  </w:style>
  <w:style w:type="character" w:styleId="FollowedHyperlink">
    <w:name w:val="FollowedHyperlink"/>
    <w:basedOn w:val="DefaultParagraphFont"/>
    <w:uiPriority w:val="99"/>
    <w:semiHidden/>
    <w:unhideWhenUsed/>
    <w:rsid w:val="00C5797D"/>
    <w:rPr>
      <w:color w:val="800080" w:themeColor="followedHyperlink"/>
      <w:u w:val="single"/>
    </w:rPr>
  </w:style>
  <w:style w:type="paragraph" w:customStyle="1" w:styleId="p2">
    <w:name w:val="p2"/>
    <w:basedOn w:val="Normal"/>
    <w:rsid w:val="006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EB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B23FF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14D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BB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B9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1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0D46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20D46"/>
    <w:rPr>
      <w:rFonts w:ascii="Century Gothic" w:eastAsia="Times New Roman" w:hAnsi="Century Gothic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2E01BD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teaser">
    <w:name w:val="teaser"/>
    <w:basedOn w:val="DefaultParagraphFont"/>
    <w:rsid w:val="00E755D8"/>
  </w:style>
  <w:style w:type="character" w:customStyle="1" w:styleId="defaultfonthxmailstyle">
    <w:name w:val="defaultfonthxmailstyle"/>
    <w:basedOn w:val="DefaultParagraphFont"/>
    <w:rsid w:val="0014458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bjae.vfyqk.servertrust.com/category-s/12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oa.org/annual-leadership-confer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8918202999150214160" TargetMode="External"/><Relationship Id="rId5" Type="http://schemas.openxmlformats.org/officeDocument/2006/relationships/hyperlink" Target="https://register.gotowebinar.com/register/89182029991502141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baseball1</dc:creator>
  <cp:lastModifiedBy>Larry Miramontes</cp:lastModifiedBy>
  <cp:revision>3</cp:revision>
  <cp:lastPrinted>2019-03-27T22:34:00Z</cp:lastPrinted>
  <dcterms:created xsi:type="dcterms:W3CDTF">2021-04-30T22:27:00Z</dcterms:created>
  <dcterms:modified xsi:type="dcterms:W3CDTF">2021-04-30T22:35:00Z</dcterms:modified>
</cp:coreProperties>
</file>